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2484C" w14:textId="54401A34" w:rsidR="00D74C48" w:rsidRPr="00D74C48" w:rsidRDefault="00D74C48" w:rsidP="00D74C48">
      <w:r w:rsidRPr="00D74C48">
        <w:rPr>
          <w:b/>
          <w:bCs/>
        </w:rPr>
        <w:t>Onderwerp:</w:t>
      </w:r>
      <w:r w:rsidRPr="00D74C48">
        <w:t xml:space="preserve"> Het</w:t>
      </w:r>
      <w:r>
        <w:t xml:space="preserve"> nieuwe</w:t>
      </w:r>
      <w:r w:rsidRPr="00D74C48">
        <w:t xml:space="preserve"> GGA-dashboard is live! </w:t>
      </w:r>
      <w:r w:rsidRPr="00D74C48">
        <w:rPr>
          <w:rFonts w:ascii="Segoe UI Emoji" w:hAnsi="Segoe UI Emoji" w:cs="Segoe UI Emoji"/>
        </w:rPr>
        <w:t>🎉</w:t>
      </w:r>
    </w:p>
    <w:p w14:paraId="2BEC776F" w14:textId="77777777" w:rsidR="00D74C48" w:rsidRPr="00D74C48" w:rsidRDefault="00D74C48" w:rsidP="00D74C48">
      <w:r w:rsidRPr="00D74C48">
        <w:t>Beste gebruiker,</w:t>
      </w:r>
    </w:p>
    <w:p w14:paraId="29AE9F6A" w14:textId="73BE1D49" w:rsidR="00D74C48" w:rsidRDefault="00D74C48" w:rsidP="00D74C48">
      <w:r>
        <w:t>Het is</w:t>
      </w:r>
      <w:r w:rsidRPr="00D74C48">
        <w:t xml:space="preserve"> zover: het nieuwe GGA-dashboard is live! We hebben het bestaande dashboard grondig vernieuwd op basis van onze ervaringen van afgelopen jaar. Het dashboard wordt dé centrale plek voor inzameling en onze gezamenlijke impact richting circulaire PBM. Goed nieuws: jouw account is al overgezet.</w:t>
      </w:r>
    </w:p>
    <w:p w14:paraId="617FD701" w14:textId="77777777" w:rsidR="00D74C48" w:rsidRDefault="00D74C48" w:rsidP="00D74C48"/>
    <w:p w14:paraId="4F986893" w14:textId="77777777" w:rsidR="001237A7" w:rsidRPr="001237A7" w:rsidRDefault="001237A7" w:rsidP="001237A7">
      <w:pPr>
        <w:jc w:val="center"/>
        <w:rPr>
          <w:b/>
          <w:bCs/>
        </w:rPr>
      </w:pPr>
      <w:r w:rsidRPr="001237A7">
        <w:rPr>
          <w:b/>
          <w:bCs/>
        </w:rPr>
        <w:t>Gebruik deze link om een nieuw wachtwoord aan te maken voor het mailadres waarop je deze mail ontvangt.</w:t>
      </w:r>
    </w:p>
    <w:p w14:paraId="41775197" w14:textId="77777777" w:rsidR="001237A7" w:rsidRDefault="001237A7" w:rsidP="00D74C48"/>
    <w:p w14:paraId="2962D52A" w14:textId="77777777" w:rsidR="001237A7" w:rsidRPr="00D74C48" w:rsidRDefault="001237A7" w:rsidP="00D74C48"/>
    <w:p w14:paraId="2B2660ED" w14:textId="0A747872" w:rsidR="00D74C48" w:rsidRPr="00D74C48" w:rsidRDefault="001237A7" w:rsidP="00D74C48">
      <w:r>
        <w:rPr>
          <w:b/>
          <w:bCs/>
        </w:rPr>
        <w:t>En verder?</w:t>
      </w:r>
    </w:p>
    <w:p w14:paraId="7FCE4F24" w14:textId="77777777" w:rsidR="00D74C48" w:rsidRPr="00D74C48" w:rsidRDefault="00D74C48" w:rsidP="00D74C48">
      <w:pPr>
        <w:numPr>
          <w:ilvl w:val="0"/>
          <w:numId w:val="4"/>
        </w:numPr>
      </w:pPr>
      <w:r w:rsidRPr="00D74C48">
        <w:t>Controleer of je organisatiegegevens kloppen.</w:t>
      </w:r>
    </w:p>
    <w:p w14:paraId="28BF0E18" w14:textId="199B696F" w:rsidR="00D74C48" w:rsidRPr="00D74C48" w:rsidRDefault="00D74C48" w:rsidP="00D74C48">
      <w:pPr>
        <w:numPr>
          <w:ilvl w:val="0"/>
          <w:numId w:val="4"/>
        </w:numPr>
      </w:pPr>
      <w:r w:rsidRPr="00D74C48">
        <w:t xml:space="preserve">Ben je dealer en faciliteer je inzameling voor klanten? Maak je klanten aan onder </w:t>
      </w:r>
      <w:r w:rsidRPr="00D74C48">
        <w:rPr>
          <w:i/>
          <w:iCs/>
        </w:rPr>
        <w:t>Partners</w:t>
      </w:r>
      <w:r w:rsidRPr="00D74C48">
        <w:t xml:space="preserve"> (</w:t>
      </w:r>
      <w:r w:rsidR="001237A7">
        <w:t>G</w:t>
      </w:r>
      <w:r w:rsidRPr="00D74C48">
        <w:t>een knop? Laat het ons weten).</w:t>
      </w:r>
    </w:p>
    <w:p w14:paraId="448C657E" w14:textId="77777777" w:rsidR="00D74C48" w:rsidRPr="00D74C48" w:rsidRDefault="00D74C48" w:rsidP="00D74C48">
      <w:pPr>
        <w:numPr>
          <w:ilvl w:val="0"/>
          <w:numId w:val="4"/>
        </w:numPr>
      </w:pPr>
      <w:r w:rsidRPr="00D74C48">
        <w:t xml:space="preserve">Regel je inzameling voor je eigen organisatie? Maak dan een filiaal aan onder </w:t>
      </w:r>
      <w:r w:rsidRPr="00D74C48">
        <w:rPr>
          <w:i/>
          <w:iCs/>
        </w:rPr>
        <w:t>Partners</w:t>
      </w:r>
      <w:r w:rsidRPr="00D74C48">
        <w:t>.</w:t>
      </w:r>
    </w:p>
    <w:p w14:paraId="591E6425" w14:textId="77777777" w:rsidR="00D74C48" w:rsidRPr="00D74C48" w:rsidRDefault="00D74C48" w:rsidP="00D74C48">
      <w:pPr>
        <w:numPr>
          <w:ilvl w:val="0"/>
          <w:numId w:val="4"/>
        </w:numPr>
      </w:pPr>
      <w:r w:rsidRPr="00D74C48">
        <w:t xml:space="preserve">Je kunt direct: </w:t>
      </w:r>
    </w:p>
    <w:p w14:paraId="7DF4C351" w14:textId="77777777" w:rsidR="00D74C48" w:rsidRPr="00D74C48" w:rsidRDefault="00D74C48" w:rsidP="00D74C48">
      <w:pPr>
        <w:numPr>
          <w:ilvl w:val="1"/>
          <w:numId w:val="4"/>
        </w:numPr>
      </w:pPr>
      <w:r w:rsidRPr="00D74C48">
        <w:t>nieuwe bestellingen plaatsen;</w:t>
      </w:r>
    </w:p>
    <w:p w14:paraId="31F5FF80" w14:textId="77777777" w:rsidR="00D74C48" w:rsidRPr="00D74C48" w:rsidRDefault="00D74C48" w:rsidP="00D74C48">
      <w:pPr>
        <w:numPr>
          <w:ilvl w:val="1"/>
          <w:numId w:val="4"/>
        </w:numPr>
      </w:pPr>
      <w:r w:rsidRPr="00D74C48">
        <w:t>actieve inzamelmiddelen inleveren.</w:t>
      </w:r>
    </w:p>
    <w:p w14:paraId="45579BC1" w14:textId="26C573A8" w:rsidR="00D74C48" w:rsidRDefault="00D74C48" w:rsidP="00D74C48">
      <w:r w:rsidRPr="00D74C48">
        <w:t xml:space="preserve">Het dashboard spreekt grotendeels voor zich. Wil je extra uitleg? Sluit dan aan bij één van onze webinars op </w:t>
      </w:r>
      <w:hyperlink r:id="rId5" w:history="1">
        <w:r w:rsidRPr="00D74C48">
          <w:rPr>
            <w:rStyle w:val="Hyperlink"/>
          </w:rPr>
          <w:t xml:space="preserve">woensdag </w:t>
        </w:r>
      </w:hyperlink>
      <w:r w:rsidR="00154193">
        <w:t xml:space="preserve">(ENG) </w:t>
      </w:r>
      <w:r w:rsidRPr="00D74C48">
        <w:t xml:space="preserve">of </w:t>
      </w:r>
      <w:hyperlink r:id="rId6" w:history="1">
        <w:r w:rsidRPr="00D74C48">
          <w:rPr>
            <w:rStyle w:val="Hyperlink"/>
          </w:rPr>
          <w:t>donderdag</w:t>
        </w:r>
        <w:r w:rsidR="00E126DB" w:rsidRPr="00E126DB">
          <w:rPr>
            <w:rStyle w:val="Hyperlink"/>
          </w:rPr>
          <w:t xml:space="preserve"> </w:t>
        </w:r>
      </w:hyperlink>
      <w:r w:rsidR="00E126DB">
        <w:t>(NL)</w:t>
      </w:r>
      <w:r w:rsidRPr="00D74C48">
        <w:t>. Ook voegen we werkinstructies toe in het platform.</w:t>
      </w:r>
    </w:p>
    <w:p w14:paraId="03D24766" w14:textId="77777777" w:rsidR="00C272DF" w:rsidRPr="00D74C48" w:rsidRDefault="00C272DF" w:rsidP="00D74C48"/>
    <w:p w14:paraId="6FF025A8" w14:textId="77777777" w:rsidR="00C272DF" w:rsidRDefault="00D74C48" w:rsidP="00D74C48">
      <w:pPr>
        <w:rPr>
          <w:b/>
          <w:bCs/>
        </w:rPr>
      </w:pPr>
      <w:r w:rsidRPr="00D74C48">
        <w:rPr>
          <w:b/>
          <w:bCs/>
        </w:rPr>
        <w:t>Goed om te weten</w:t>
      </w:r>
    </w:p>
    <w:p w14:paraId="4CFF152D" w14:textId="6AE19A7C" w:rsidR="00D74C48" w:rsidRPr="00D74C48" w:rsidRDefault="00D74C48" w:rsidP="00D74C48">
      <w:r w:rsidRPr="00D74C48">
        <w:t>De komende dagen voegen we de historische inzameldata van 2025 en 2026 toe en zetten we je actieve inzamelmiddelen open.</w:t>
      </w:r>
      <w:r w:rsidRPr="00D74C48">
        <w:br/>
        <w:t xml:space="preserve">Krijg je de melding dat er geen actieve inzameling is terwijl je wilt inleveren? Mail ons via </w:t>
      </w:r>
      <w:hyperlink r:id="rId7" w:history="1">
        <w:r w:rsidRPr="00D74C48">
          <w:rPr>
            <w:rStyle w:val="Hyperlink"/>
            <w:b/>
            <w:bCs/>
          </w:rPr>
          <w:t>info@greengearalliance.eu</w:t>
        </w:r>
      </w:hyperlink>
      <w:r w:rsidRPr="00D74C48">
        <w:t>, dan helpen we je snel verder.</w:t>
      </w:r>
    </w:p>
    <w:p w14:paraId="70DC45EC" w14:textId="77777777" w:rsidR="00D74C48" w:rsidRPr="00D74C48" w:rsidRDefault="00D74C48" w:rsidP="00D74C48">
      <w:r w:rsidRPr="00D74C48">
        <w:t>We zijn benieuwd naar je ervaringen en feedback. Samen maken we circulaire PBM steeds concreter en leuker.</w:t>
      </w:r>
    </w:p>
    <w:p w14:paraId="1952C09B" w14:textId="77777777" w:rsidR="00C272DF" w:rsidRPr="001237A7" w:rsidRDefault="00D74C48">
      <w:pPr>
        <w:rPr>
          <w:b/>
          <w:bCs/>
          <w:lang w:val="en-GB"/>
        </w:rPr>
      </w:pPr>
      <w:r w:rsidRPr="001237A7">
        <w:rPr>
          <w:lang w:val="en-GB"/>
        </w:rPr>
        <w:lastRenderedPageBreak/>
        <w:t>Hartelijke groet,</w:t>
      </w:r>
      <w:r w:rsidRPr="001237A7">
        <w:rPr>
          <w:lang w:val="en-GB"/>
        </w:rPr>
        <w:br/>
      </w:r>
      <w:r w:rsidRPr="001237A7">
        <w:rPr>
          <w:b/>
          <w:bCs/>
          <w:lang w:val="en-GB"/>
        </w:rPr>
        <w:t>Green Gear Alliance</w:t>
      </w:r>
    </w:p>
    <w:p w14:paraId="2A651C02" w14:textId="5294D6BB" w:rsidR="00D74C48" w:rsidRPr="00D74C48" w:rsidRDefault="00C272DF" w:rsidP="00D74C48">
      <w:pPr>
        <w:rPr>
          <w:b/>
          <w:bCs/>
          <w:lang w:val="en-GB"/>
        </w:rPr>
      </w:pPr>
      <w:r w:rsidRPr="001237A7">
        <w:rPr>
          <w:b/>
          <w:bCs/>
          <w:lang w:val="en-GB"/>
        </w:rPr>
        <w:br w:type="page"/>
      </w:r>
      <w:r w:rsidR="00D74C48" w:rsidRPr="00D74C48">
        <w:rPr>
          <w:rFonts w:ascii="Segoe UI Emoji" w:hAnsi="Segoe UI Emoji" w:cs="Segoe UI Emoji"/>
          <w:b/>
          <w:bCs/>
        </w:rPr>
        <w:lastRenderedPageBreak/>
        <w:t>🇬🇧</w:t>
      </w:r>
      <w:r w:rsidR="00D74C48" w:rsidRPr="00D74C48">
        <w:rPr>
          <w:b/>
          <w:bCs/>
          <w:lang w:val="en-GB"/>
        </w:rPr>
        <w:t xml:space="preserve"> English translation</w:t>
      </w:r>
    </w:p>
    <w:p w14:paraId="03F0539E" w14:textId="77777777" w:rsidR="00D74C48" w:rsidRPr="00D74C48" w:rsidRDefault="00D74C48" w:rsidP="00D74C48">
      <w:pPr>
        <w:rPr>
          <w:lang w:val="en-GB"/>
        </w:rPr>
      </w:pPr>
      <w:r w:rsidRPr="00D74C48">
        <w:rPr>
          <w:b/>
          <w:bCs/>
          <w:lang w:val="en-GB"/>
        </w:rPr>
        <w:t>Subject:</w:t>
      </w:r>
      <w:r w:rsidRPr="00D74C48">
        <w:rPr>
          <w:lang w:val="en-GB"/>
        </w:rPr>
        <w:t xml:space="preserve"> The GGA dashboard is live! </w:t>
      </w:r>
      <w:r w:rsidRPr="00D74C48">
        <w:rPr>
          <w:rFonts w:ascii="Segoe UI Emoji" w:hAnsi="Segoe UI Emoji" w:cs="Segoe UI Emoji"/>
        </w:rPr>
        <w:t>🎉</w:t>
      </w:r>
    </w:p>
    <w:p w14:paraId="35C4948A" w14:textId="77777777" w:rsidR="00D74C48" w:rsidRPr="00D74C48" w:rsidRDefault="00D74C48" w:rsidP="00D74C48">
      <w:pPr>
        <w:rPr>
          <w:lang w:val="en-GB"/>
        </w:rPr>
      </w:pPr>
      <w:r w:rsidRPr="00D74C48">
        <w:rPr>
          <w:lang w:val="en-GB"/>
        </w:rPr>
        <w:t>Dear user,</w:t>
      </w:r>
    </w:p>
    <w:p w14:paraId="51833831" w14:textId="7D5BF570" w:rsidR="00D74C48" w:rsidRDefault="00D74C48" w:rsidP="00D74C48">
      <w:pPr>
        <w:rPr>
          <w:lang w:val="en-GB"/>
        </w:rPr>
      </w:pPr>
      <w:r w:rsidRPr="00D74C48">
        <w:rPr>
          <w:lang w:val="en-GB"/>
        </w:rPr>
        <w:t>Today is the day: the new GGA dashboard is live! Based on our experiences from the past year, we have given the existing dashboard a full revamp</w:t>
      </w:r>
      <w:r w:rsidR="001237A7">
        <w:rPr>
          <w:lang w:val="en-GB"/>
        </w:rPr>
        <w:t xml:space="preserve">. </w:t>
      </w:r>
      <w:r w:rsidRPr="00D74C48">
        <w:rPr>
          <w:lang w:val="en-GB"/>
        </w:rPr>
        <w:t>The dashboard will be the central place for collection and for making impact together on our journey towards circular PPE. Good news: your account has already been migrated.</w:t>
      </w:r>
    </w:p>
    <w:p w14:paraId="74A6CCA2" w14:textId="77777777" w:rsidR="001237A7" w:rsidRDefault="001237A7" w:rsidP="00D74C48">
      <w:pPr>
        <w:rPr>
          <w:lang w:val="en-GB"/>
        </w:rPr>
      </w:pPr>
    </w:p>
    <w:p w14:paraId="4B7D24B3" w14:textId="77777777" w:rsidR="001237A7" w:rsidRPr="001237A7" w:rsidRDefault="001237A7" w:rsidP="001237A7">
      <w:pPr>
        <w:jc w:val="center"/>
        <w:rPr>
          <w:b/>
          <w:bCs/>
          <w:lang w:val="en-GB"/>
        </w:rPr>
      </w:pPr>
      <w:r w:rsidRPr="001237A7">
        <w:rPr>
          <w:b/>
          <w:bCs/>
          <w:lang w:val="en-GB"/>
        </w:rPr>
        <w:t>Use this link to create a new password for the email address on which you received this email.</w:t>
      </w:r>
    </w:p>
    <w:p w14:paraId="6E1234B6" w14:textId="77777777" w:rsidR="001237A7" w:rsidRPr="00D74C48" w:rsidRDefault="001237A7" w:rsidP="00D74C48">
      <w:pPr>
        <w:rPr>
          <w:lang w:val="en-GB"/>
        </w:rPr>
      </w:pPr>
    </w:p>
    <w:p w14:paraId="38867D5A" w14:textId="77777777" w:rsidR="00C46629" w:rsidRDefault="00C46629" w:rsidP="00D74C48">
      <w:pPr>
        <w:rPr>
          <w:b/>
          <w:bCs/>
          <w:lang w:val="en-GB"/>
        </w:rPr>
      </w:pPr>
    </w:p>
    <w:p w14:paraId="320F8346" w14:textId="22E99E16" w:rsidR="00D74C48" w:rsidRPr="00D74C48" w:rsidRDefault="001237A7" w:rsidP="00D74C48">
      <w:pPr>
        <w:rPr>
          <w:lang w:val="en-GB"/>
        </w:rPr>
      </w:pPr>
      <w:r>
        <w:rPr>
          <w:b/>
          <w:bCs/>
          <w:lang w:val="en-GB"/>
        </w:rPr>
        <w:t>And then what?</w:t>
      </w:r>
    </w:p>
    <w:p w14:paraId="64A089EE" w14:textId="77777777" w:rsidR="00D74C48" w:rsidRPr="00D74C48" w:rsidRDefault="00D74C48" w:rsidP="00D74C48">
      <w:pPr>
        <w:numPr>
          <w:ilvl w:val="0"/>
          <w:numId w:val="5"/>
        </w:numPr>
        <w:rPr>
          <w:lang w:val="en-GB"/>
        </w:rPr>
      </w:pPr>
      <w:r w:rsidRPr="00D74C48">
        <w:rPr>
          <w:lang w:val="en-GB"/>
        </w:rPr>
        <w:t>Check whether your organisation details are correct.</w:t>
      </w:r>
    </w:p>
    <w:p w14:paraId="7DD86A91" w14:textId="77777777" w:rsidR="00D74C48" w:rsidRPr="00D74C48" w:rsidRDefault="00D74C48" w:rsidP="00D74C48">
      <w:pPr>
        <w:numPr>
          <w:ilvl w:val="0"/>
          <w:numId w:val="5"/>
        </w:numPr>
      </w:pPr>
      <w:r w:rsidRPr="00D74C48">
        <w:rPr>
          <w:lang w:val="en-GB"/>
        </w:rPr>
        <w:t xml:space="preserve">Are you a dealer facilitating collection for customers? Create your customers under </w:t>
      </w:r>
      <w:r w:rsidRPr="00D74C48">
        <w:rPr>
          <w:i/>
          <w:iCs/>
          <w:lang w:val="en-GB"/>
        </w:rPr>
        <w:t>Partners</w:t>
      </w:r>
      <w:r w:rsidRPr="00D74C48">
        <w:rPr>
          <w:lang w:val="en-GB"/>
        </w:rPr>
        <w:t xml:space="preserve"> (no button available? </w:t>
      </w:r>
      <w:r w:rsidRPr="00D74C48">
        <w:t>Please let us know).</w:t>
      </w:r>
    </w:p>
    <w:p w14:paraId="727D2739" w14:textId="77777777" w:rsidR="00D74C48" w:rsidRPr="00D74C48" w:rsidRDefault="00D74C48" w:rsidP="00D74C48">
      <w:pPr>
        <w:numPr>
          <w:ilvl w:val="0"/>
          <w:numId w:val="5"/>
        </w:numPr>
        <w:rPr>
          <w:lang w:val="en-GB"/>
        </w:rPr>
      </w:pPr>
      <w:r w:rsidRPr="00D74C48">
        <w:rPr>
          <w:lang w:val="en-GB"/>
        </w:rPr>
        <w:t xml:space="preserve">Do you organise collection for your own organisation? Create a branch under </w:t>
      </w:r>
      <w:r w:rsidRPr="00D74C48">
        <w:rPr>
          <w:i/>
          <w:iCs/>
          <w:lang w:val="en-GB"/>
        </w:rPr>
        <w:t>Partners</w:t>
      </w:r>
      <w:r w:rsidRPr="00D74C48">
        <w:rPr>
          <w:lang w:val="en-GB"/>
        </w:rPr>
        <w:t>.</w:t>
      </w:r>
    </w:p>
    <w:p w14:paraId="46569AEF" w14:textId="77777777" w:rsidR="00D74C48" w:rsidRPr="00D74C48" w:rsidRDefault="00D74C48" w:rsidP="00D74C48">
      <w:pPr>
        <w:numPr>
          <w:ilvl w:val="0"/>
          <w:numId w:val="5"/>
        </w:numPr>
      </w:pPr>
      <w:r w:rsidRPr="00D74C48">
        <w:t xml:space="preserve">You can immediately: </w:t>
      </w:r>
    </w:p>
    <w:p w14:paraId="0382ABF4" w14:textId="77777777" w:rsidR="00D74C48" w:rsidRPr="00D74C48" w:rsidRDefault="00D74C48" w:rsidP="00D74C48">
      <w:pPr>
        <w:numPr>
          <w:ilvl w:val="1"/>
          <w:numId w:val="5"/>
        </w:numPr>
      </w:pPr>
      <w:r w:rsidRPr="00D74C48">
        <w:t>place new orders;</w:t>
      </w:r>
    </w:p>
    <w:p w14:paraId="470B5D0C" w14:textId="77777777" w:rsidR="00D74C48" w:rsidRPr="00D74C48" w:rsidRDefault="00D74C48" w:rsidP="00D74C48">
      <w:pPr>
        <w:numPr>
          <w:ilvl w:val="1"/>
          <w:numId w:val="5"/>
        </w:numPr>
      </w:pPr>
      <w:r w:rsidRPr="00D74C48">
        <w:t>return active collection equipment.</w:t>
      </w:r>
    </w:p>
    <w:p w14:paraId="19FD720C" w14:textId="4619D674" w:rsidR="00D74C48" w:rsidRPr="00D74C48" w:rsidRDefault="00D74C48" w:rsidP="00D74C48">
      <w:pPr>
        <w:rPr>
          <w:lang w:val="en-GB"/>
        </w:rPr>
      </w:pPr>
      <w:r w:rsidRPr="00D74C48">
        <w:rPr>
          <w:lang w:val="en-GB"/>
        </w:rPr>
        <w:t xml:space="preserve">The dashboard is self-explanatory. Would you like some extra guidance? Join one of our webinars on </w:t>
      </w:r>
      <w:hyperlink r:id="rId8" w:history="1">
        <w:r w:rsidRPr="00D74C48">
          <w:rPr>
            <w:rStyle w:val="Hyperlink"/>
            <w:lang w:val="en-GB"/>
          </w:rPr>
          <w:t>Wednesday</w:t>
        </w:r>
        <w:r w:rsidR="00154193" w:rsidRPr="00154193">
          <w:rPr>
            <w:rStyle w:val="Hyperlink"/>
            <w:lang w:val="en-GB"/>
          </w:rPr>
          <w:t xml:space="preserve"> </w:t>
        </w:r>
      </w:hyperlink>
      <w:r w:rsidR="00154193">
        <w:rPr>
          <w:lang w:val="en-GB"/>
        </w:rPr>
        <w:t>(ENG)</w:t>
      </w:r>
      <w:r w:rsidRPr="00D74C48">
        <w:rPr>
          <w:lang w:val="en-GB"/>
        </w:rPr>
        <w:t xml:space="preserve"> or </w:t>
      </w:r>
      <w:hyperlink r:id="rId9" w:history="1">
        <w:r w:rsidRPr="00D74C48">
          <w:rPr>
            <w:rStyle w:val="Hyperlink"/>
            <w:lang w:val="en-GB"/>
          </w:rPr>
          <w:t>Thursday</w:t>
        </w:r>
      </w:hyperlink>
      <w:r w:rsidR="00E126DB">
        <w:rPr>
          <w:lang w:val="en-GB"/>
        </w:rPr>
        <w:t xml:space="preserve"> (NL)</w:t>
      </w:r>
      <w:r w:rsidRPr="00D74C48">
        <w:rPr>
          <w:lang w:val="en-GB"/>
        </w:rPr>
        <w:t>. Work instructions will also be added to the platform.</w:t>
      </w:r>
    </w:p>
    <w:p w14:paraId="37AB9B01" w14:textId="77777777" w:rsidR="00C272DF" w:rsidRDefault="00C272DF" w:rsidP="00D74C48">
      <w:pPr>
        <w:rPr>
          <w:b/>
          <w:bCs/>
          <w:lang w:val="en-GB"/>
        </w:rPr>
      </w:pPr>
    </w:p>
    <w:p w14:paraId="594D1FFD" w14:textId="7ED11F52" w:rsidR="00C272DF" w:rsidRDefault="00D74C48" w:rsidP="00D74C48">
      <w:pPr>
        <w:rPr>
          <w:lang w:val="en-GB"/>
        </w:rPr>
      </w:pPr>
      <w:r w:rsidRPr="00D74C48">
        <w:rPr>
          <w:b/>
          <w:bCs/>
          <w:lang w:val="en-GB"/>
        </w:rPr>
        <w:t>Good to know</w:t>
      </w:r>
    </w:p>
    <w:p w14:paraId="2B0D0449" w14:textId="6CE64760" w:rsidR="00D74C48" w:rsidRPr="00D74C48" w:rsidRDefault="00D74C48" w:rsidP="00D74C48">
      <w:pPr>
        <w:rPr>
          <w:lang w:val="en-GB"/>
        </w:rPr>
      </w:pPr>
      <w:r w:rsidRPr="00D74C48">
        <w:rPr>
          <w:lang w:val="en-GB"/>
        </w:rPr>
        <w:t>In the coming days, we will add historical collection data for 2025 and 2026 and activate your current collection equipment.</w:t>
      </w:r>
      <w:r w:rsidRPr="00D74C48">
        <w:rPr>
          <w:lang w:val="en-GB"/>
        </w:rPr>
        <w:br/>
        <w:t xml:space="preserve">If you want to return a collection </w:t>
      </w:r>
      <w:r w:rsidR="00C272DF">
        <w:rPr>
          <w:lang w:val="en-GB"/>
        </w:rPr>
        <w:t>bag</w:t>
      </w:r>
      <w:r w:rsidRPr="00D74C48">
        <w:rPr>
          <w:lang w:val="en-GB"/>
        </w:rPr>
        <w:t xml:space="preserve"> but receive a message that no active collection is available, please email </w:t>
      </w:r>
      <w:hyperlink r:id="rId10" w:history="1">
        <w:r w:rsidRPr="00D74C48">
          <w:rPr>
            <w:rStyle w:val="Hyperlink"/>
            <w:b/>
            <w:bCs/>
            <w:lang w:val="en-GB"/>
          </w:rPr>
          <w:t>info@greengearalliance.eu</w:t>
        </w:r>
      </w:hyperlink>
      <w:r w:rsidRPr="00D74C48">
        <w:rPr>
          <w:lang w:val="en-GB"/>
        </w:rPr>
        <w:t xml:space="preserve"> and we’ll help you quickly.</w:t>
      </w:r>
    </w:p>
    <w:p w14:paraId="2D6A3AC3" w14:textId="77777777" w:rsidR="00D74C48" w:rsidRPr="00D74C48" w:rsidRDefault="00D74C48" w:rsidP="00D74C48">
      <w:pPr>
        <w:rPr>
          <w:lang w:val="en-GB"/>
        </w:rPr>
      </w:pPr>
      <w:r w:rsidRPr="00D74C48">
        <w:rPr>
          <w:lang w:val="en-GB"/>
        </w:rPr>
        <w:t>We look forward to your feedback. Together, we make circular PPE more concrete and more fun.</w:t>
      </w:r>
    </w:p>
    <w:p w14:paraId="517D49AA" w14:textId="7C8A4F23" w:rsidR="00D74C48" w:rsidRPr="00D74C48" w:rsidRDefault="00D74C48" w:rsidP="00C272DF">
      <w:r w:rsidRPr="00D74C48">
        <w:lastRenderedPageBreak/>
        <w:t>Kind regards,</w:t>
      </w:r>
      <w:r w:rsidRPr="00D74C48">
        <w:br/>
      </w:r>
      <w:r w:rsidRPr="00D74C48">
        <w:rPr>
          <w:b/>
          <w:bCs/>
        </w:rPr>
        <w:t>Green Gear Alliance</w:t>
      </w:r>
    </w:p>
    <w:p w14:paraId="083FBD81" w14:textId="4DF5B163" w:rsidR="001F1F21" w:rsidRPr="00D74C48" w:rsidRDefault="001F1F21" w:rsidP="00D74C48"/>
    <w:sectPr w:rsidR="001F1F21" w:rsidRPr="00D74C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65EAD"/>
    <w:multiLevelType w:val="multilevel"/>
    <w:tmpl w:val="9A146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CA118C"/>
    <w:multiLevelType w:val="multilevel"/>
    <w:tmpl w:val="B5900E16"/>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 w15:restartNumberingAfterBreak="0">
    <w:nsid w:val="47E4440F"/>
    <w:multiLevelType w:val="multilevel"/>
    <w:tmpl w:val="6F4C2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651626"/>
    <w:multiLevelType w:val="multilevel"/>
    <w:tmpl w:val="B31842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C442C0"/>
    <w:multiLevelType w:val="multilevel"/>
    <w:tmpl w:val="1994A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9179205">
    <w:abstractNumId w:val="0"/>
  </w:num>
  <w:num w:numId="2" w16cid:durableId="1591739153">
    <w:abstractNumId w:val="1"/>
  </w:num>
  <w:num w:numId="3" w16cid:durableId="1326279353">
    <w:abstractNumId w:val="2"/>
  </w:num>
  <w:num w:numId="4" w16cid:durableId="725570120">
    <w:abstractNumId w:val="4"/>
  </w:num>
  <w:num w:numId="5" w16cid:durableId="14240639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F3A"/>
    <w:rsid w:val="00032CE2"/>
    <w:rsid w:val="0003751D"/>
    <w:rsid w:val="001237A7"/>
    <w:rsid w:val="00154193"/>
    <w:rsid w:val="001F1F21"/>
    <w:rsid w:val="003B7457"/>
    <w:rsid w:val="007D09B4"/>
    <w:rsid w:val="008F770C"/>
    <w:rsid w:val="009728AA"/>
    <w:rsid w:val="00C06082"/>
    <w:rsid w:val="00C272DF"/>
    <w:rsid w:val="00C46629"/>
    <w:rsid w:val="00D74C48"/>
    <w:rsid w:val="00E126DB"/>
    <w:rsid w:val="00F65F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BB6FA"/>
  <w15:chartTrackingRefBased/>
  <w15:docId w15:val="{040C0943-FB65-4DE2-A1FB-C2DAF1050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65F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65F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65F3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65F3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65F3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65F3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65F3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65F3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65F3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65F3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65F3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65F3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65F3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65F3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65F3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65F3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65F3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65F3A"/>
    <w:rPr>
      <w:rFonts w:eastAsiaTheme="majorEastAsia" w:cstheme="majorBidi"/>
      <w:color w:val="272727" w:themeColor="text1" w:themeTint="D8"/>
    </w:rPr>
  </w:style>
  <w:style w:type="paragraph" w:styleId="Titel">
    <w:name w:val="Title"/>
    <w:basedOn w:val="Standaard"/>
    <w:next w:val="Standaard"/>
    <w:link w:val="TitelChar"/>
    <w:uiPriority w:val="10"/>
    <w:qFormat/>
    <w:rsid w:val="00F65F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65F3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65F3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65F3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65F3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65F3A"/>
    <w:rPr>
      <w:i/>
      <w:iCs/>
      <w:color w:val="404040" w:themeColor="text1" w:themeTint="BF"/>
    </w:rPr>
  </w:style>
  <w:style w:type="paragraph" w:styleId="Lijstalinea">
    <w:name w:val="List Paragraph"/>
    <w:basedOn w:val="Standaard"/>
    <w:uiPriority w:val="34"/>
    <w:qFormat/>
    <w:rsid w:val="00F65F3A"/>
    <w:pPr>
      <w:ind w:left="720"/>
      <w:contextualSpacing/>
    </w:pPr>
  </w:style>
  <w:style w:type="character" w:styleId="Intensievebenadrukking">
    <w:name w:val="Intense Emphasis"/>
    <w:basedOn w:val="Standaardalinea-lettertype"/>
    <w:uiPriority w:val="21"/>
    <w:qFormat/>
    <w:rsid w:val="00F65F3A"/>
    <w:rPr>
      <w:i/>
      <w:iCs/>
      <w:color w:val="0F4761" w:themeColor="accent1" w:themeShade="BF"/>
    </w:rPr>
  </w:style>
  <w:style w:type="paragraph" w:styleId="Duidelijkcitaat">
    <w:name w:val="Intense Quote"/>
    <w:basedOn w:val="Standaard"/>
    <w:next w:val="Standaard"/>
    <w:link w:val="DuidelijkcitaatChar"/>
    <w:uiPriority w:val="30"/>
    <w:qFormat/>
    <w:rsid w:val="00F65F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65F3A"/>
    <w:rPr>
      <w:i/>
      <w:iCs/>
      <w:color w:val="0F4761" w:themeColor="accent1" w:themeShade="BF"/>
    </w:rPr>
  </w:style>
  <w:style w:type="character" w:styleId="Intensieveverwijzing">
    <w:name w:val="Intense Reference"/>
    <w:basedOn w:val="Standaardalinea-lettertype"/>
    <w:uiPriority w:val="32"/>
    <w:qFormat/>
    <w:rsid w:val="00F65F3A"/>
    <w:rPr>
      <w:b/>
      <w:bCs/>
      <w:smallCaps/>
      <w:color w:val="0F4761" w:themeColor="accent1" w:themeShade="BF"/>
      <w:spacing w:val="5"/>
    </w:rPr>
  </w:style>
  <w:style w:type="character" w:styleId="Hyperlink">
    <w:name w:val="Hyperlink"/>
    <w:basedOn w:val="Standaardalinea-lettertype"/>
    <w:uiPriority w:val="99"/>
    <w:unhideWhenUsed/>
    <w:rsid w:val="00F65F3A"/>
    <w:rPr>
      <w:color w:val="467886" w:themeColor="hyperlink"/>
      <w:u w:val="single"/>
    </w:rPr>
  </w:style>
  <w:style w:type="character" w:styleId="Onopgelostemelding">
    <w:name w:val="Unresolved Mention"/>
    <w:basedOn w:val="Standaardalinea-lettertype"/>
    <w:uiPriority w:val="99"/>
    <w:semiHidden/>
    <w:unhideWhenUsed/>
    <w:rsid w:val="00F65F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ventbrite.nl/e/1984768103827?aff=oddtdtcreator" TargetMode="External"/><Relationship Id="rId3" Type="http://schemas.openxmlformats.org/officeDocument/2006/relationships/settings" Target="settings.xml"/><Relationship Id="rId7" Type="http://schemas.openxmlformats.org/officeDocument/2006/relationships/hyperlink" Target="mailto:info@greengearalliance.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ventbrite.nl/e/1984474331145?aff=oddtdtcreator" TargetMode="External"/><Relationship Id="rId11" Type="http://schemas.openxmlformats.org/officeDocument/2006/relationships/fontTable" Target="fontTable.xml"/><Relationship Id="rId5" Type="http://schemas.openxmlformats.org/officeDocument/2006/relationships/hyperlink" Target="https://www.eventbrite.nl/e/1984768103827?aff=oddtdtcreator" TargetMode="External"/><Relationship Id="rId10" Type="http://schemas.openxmlformats.org/officeDocument/2006/relationships/hyperlink" Target="mailto:info@greengearalliance.eu" TargetMode="External"/><Relationship Id="rId4" Type="http://schemas.openxmlformats.org/officeDocument/2006/relationships/webSettings" Target="webSettings.xml"/><Relationship Id="rId9" Type="http://schemas.openxmlformats.org/officeDocument/2006/relationships/hyperlink" Target="https://www.eventbrite.nl/e/1984474331145?aff=oddtdtcreato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71</TotalTime>
  <Pages>4</Pages>
  <Words>532</Words>
  <Characters>2796</Characters>
  <Application>Microsoft Office Word</Application>
  <DocSecurity>0</DocSecurity>
  <Lines>75</Lines>
  <Paragraphs>43</Paragraphs>
  <ScaleCrop>false</ScaleCrop>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Jacobs</dc:creator>
  <cp:keywords/>
  <dc:description/>
  <cp:lastModifiedBy>Anne Jacobs</cp:lastModifiedBy>
  <cp:revision>10</cp:revision>
  <dcterms:created xsi:type="dcterms:W3CDTF">2026-04-02T19:51:00Z</dcterms:created>
  <dcterms:modified xsi:type="dcterms:W3CDTF">2026-04-03T09:50:00Z</dcterms:modified>
</cp:coreProperties>
</file>