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DC4A" w14:textId="0EE60411" w:rsidR="009728AA" w:rsidRDefault="00BB3D35">
      <w:r>
        <w:t>Geen zorgen, deze wordt zo snel mogelijk aangevuld!</w:t>
      </w:r>
    </w:p>
    <w:sectPr w:rsidR="0097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0B"/>
    <w:rsid w:val="008F770C"/>
    <w:rsid w:val="009728AA"/>
    <w:rsid w:val="00B74FA6"/>
    <w:rsid w:val="00BB3D35"/>
    <w:rsid w:val="00C06082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DB31"/>
  <w15:chartTrackingRefBased/>
  <w15:docId w15:val="{7794611E-F23D-4342-A5A9-61C0AD59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E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E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E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E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E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E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E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E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E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E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Jacobs</dc:creator>
  <cp:keywords/>
  <dc:description/>
  <cp:lastModifiedBy>Anne Jacobs</cp:lastModifiedBy>
  <cp:revision>2</cp:revision>
  <dcterms:created xsi:type="dcterms:W3CDTF">2026-04-02T19:00:00Z</dcterms:created>
  <dcterms:modified xsi:type="dcterms:W3CDTF">2026-04-02T19:00:00Z</dcterms:modified>
</cp:coreProperties>
</file>